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5A6A6" w14:textId="77777777" w:rsidR="00313036" w:rsidRPr="00313036" w:rsidRDefault="00313036" w:rsidP="00164B2B">
      <w:pPr>
        <w:jc w:val="center"/>
        <w:rPr>
          <w:b/>
          <w:bCs/>
        </w:rPr>
      </w:pPr>
      <w:r w:rsidRPr="00313036">
        <w:rPr>
          <w:b/>
          <w:bCs/>
        </w:rPr>
        <w:t>Klauzula informacyjna RODO</w:t>
      </w:r>
    </w:p>
    <w:p w14:paraId="6F56F1E3" w14:textId="3A46B2E2" w:rsidR="00313036" w:rsidRPr="00313036" w:rsidRDefault="00313036" w:rsidP="00313036">
      <w:r w:rsidRPr="00313036">
        <w:t xml:space="preserve">Zgodnie z art. 13 ust. 1 i ust. 2 </w:t>
      </w:r>
      <w:r w:rsidR="00E31D52">
        <w:t xml:space="preserve">(przetwarzanie danych osobowych od osoby, której dane dotyczą) </w:t>
      </w:r>
      <w:r w:rsidRPr="00313036"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RODO) informuje się, że:</w:t>
      </w:r>
    </w:p>
    <w:p w14:paraId="758A8B85" w14:textId="77777777" w:rsidR="00313036" w:rsidRPr="00313036" w:rsidRDefault="00313036" w:rsidP="00313036">
      <w:pPr>
        <w:rPr>
          <w:b/>
          <w:bCs/>
        </w:rPr>
      </w:pPr>
      <w:r w:rsidRPr="00313036">
        <w:rPr>
          <w:b/>
          <w:bCs/>
        </w:rPr>
        <w:t>1. Administrator Danych Osobowych</w:t>
      </w:r>
    </w:p>
    <w:p w14:paraId="5F176979" w14:textId="77777777" w:rsidR="00313036" w:rsidRPr="009D0546" w:rsidRDefault="00313036" w:rsidP="00313036">
      <w:r w:rsidRPr="00313036">
        <w:t xml:space="preserve">Administratorem Państwa danych osobowych </w:t>
      </w:r>
      <w:r w:rsidRPr="009D0546">
        <w:t>jest Szkoła Podstawowa Nr 2 im. Noblistów Polskich z siedzibą w Strykowie:</w:t>
      </w:r>
    </w:p>
    <w:p w14:paraId="2036200D" w14:textId="77777777" w:rsidR="00313036" w:rsidRPr="009D0546" w:rsidRDefault="00313036" w:rsidP="00313036">
      <w:pPr>
        <w:numPr>
          <w:ilvl w:val="0"/>
          <w:numId w:val="1"/>
        </w:numPr>
      </w:pPr>
      <w:r w:rsidRPr="009D0546">
        <w:t>Adres: ul. Targowa 21, 95-010 Stryków</w:t>
      </w:r>
    </w:p>
    <w:p w14:paraId="57784513" w14:textId="77777777" w:rsidR="00313036" w:rsidRPr="009D0546" w:rsidRDefault="00313036" w:rsidP="00313036">
      <w:pPr>
        <w:numPr>
          <w:ilvl w:val="0"/>
          <w:numId w:val="1"/>
        </w:numPr>
      </w:pPr>
      <w:r w:rsidRPr="009D0546">
        <w:t>Telefon: 42 719 81 44</w:t>
      </w:r>
    </w:p>
    <w:p w14:paraId="3BFEC624" w14:textId="77777777" w:rsidR="00313036" w:rsidRPr="009D0546" w:rsidRDefault="00313036" w:rsidP="00313036">
      <w:pPr>
        <w:numPr>
          <w:ilvl w:val="0"/>
          <w:numId w:val="1"/>
        </w:numPr>
      </w:pPr>
      <w:r w:rsidRPr="009D0546">
        <w:t>E-mail: sekretariat@sp2strykow.pl</w:t>
      </w:r>
    </w:p>
    <w:p w14:paraId="38041D8F" w14:textId="77777777" w:rsidR="00313036" w:rsidRPr="00313036" w:rsidRDefault="00313036" w:rsidP="00313036">
      <w:pPr>
        <w:rPr>
          <w:b/>
          <w:bCs/>
        </w:rPr>
      </w:pPr>
      <w:r w:rsidRPr="00313036">
        <w:rPr>
          <w:b/>
          <w:bCs/>
        </w:rPr>
        <w:t>2. Inspektor Ochrony Danych</w:t>
      </w:r>
    </w:p>
    <w:p w14:paraId="10EEBF8F" w14:textId="1BFF535D" w:rsidR="00313036" w:rsidRPr="00313036" w:rsidRDefault="00313036" w:rsidP="00313036">
      <w:r w:rsidRPr="00313036">
        <w:t>We wszystkich sprawach związanych z przetwarzaniem danych osobowych mogą Państwo kontaktować się z wyznaczonym przez Administratora Inspektorem Ochrony Danych (IOD)</w:t>
      </w:r>
      <w:r w:rsidR="00E31D52">
        <w:t xml:space="preserve"> drogą elektroniczną</w:t>
      </w:r>
      <w:r w:rsidRPr="00313036">
        <w:t>:</w:t>
      </w:r>
    </w:p>
    <w:p w14:paraId="323784CD" w14:textId="77777777" w:rsidR="00313036" w:rsidRPr="00313036" w:rsidRDefault="00313036" w:rsidP="00313036">
      <w:pPr>
        <w:numPr>
          <w:ilvl w:val="0"/>
          <w:numId w:val="2"/>
        </w:numPr>
      </w:pPr>
      <w:r w:rsidRPr="009D0546">
        <w:t>E-mail:</w:t>
      </w:r>
      <w:r w:rsidRPr="00313036">
        <w:t xml:space="preserve"> iod@lesny.com.pl</w:t>
      </w:r>
    </w:p>
    <w:p w14:paraId="16EE7AA0" w14:textId="77777777" w:rsidR="00313036" w:rsidRPr="00313036" w:rsidRDefault="00313036" w:rsidP="00313036">
      <w:pPr>
        <w:rPr>
          <w:b/>
          <w:bCs/>
        </w:rPr>
      </w:pPr>
      <w:r w:rsidRPr="00313036">
        <w:rPr>
          <w:b/>
          <w:bCs/>
        </w:rPr>
        <w:t>3. Podstawa prawna i cel przetwarzania danych osobowych</w:t>
      </w:r>
    </w:p>
    <w:p w14:paraId="55E310E8" w14:textId="77777777" w:rsidR="00313036" w:rsidRPr="00313036" w:rsidRDefault="00313036" w:rsidP="00313036">
      <w:r w:rsidRPr="00313036">
        <w:t>Państwa dane osobowe przetwarzane będą w celu realizacji zadań Administratora, w szczególności na podstawie:</w:t>
      </w:r>
    </w:p>
    <w:p w14:paraId="030C8ABF" w14:textId="77777777" w:rsidR="00313036" w:rsidRPr="009D0546" w:rsidRDefault="00313036" w:rsidP="00313036">
      <w:pPr>
        <w:numPr>
          <w:ilvl w:val="0"/>
          <w:numId w:val="3"/>
        </w:numPr>
      </w:pPr>
      <w:r w:rsidRPr="009D0546">
        <w:t>art. 6 ust. 1 lit. c RODO – w celu wypełniania obowiązków prawnych ciążących na Administratorze wynikających z przepisów prawa właściwych dla danej sprawy;</w:t>
      </w:r>
    </w:p>
    <w:p w14:paraId="13337B89" w14:textId="77777777" w:rsidR="00313036" w:rsidRPr="009D0546" w:rsidRDefault="00313036" w:rsidP="00313036">
      <w:pPr>
        <w:numPr>
          <w:ilvl w:val="0"/>
          <w:numId w:val="3"/>
        </w:numPr>
      </w:pPr>
      <w:r w:rsidRPr="009D0546">
        <w:t>art. 6 ust. 1 lit. e RODO – w celu wykonywania zadań realizowanych w interesie publicznym lub w ramach sprawowania władzy publicznej powierzonej Administratorowi;</w:t>
      </w:r>
    </w:p>
    <w:p w14:paraId="3916E873" w14:textId="77777777" w:rsidR="00313036" w:rsidRPr="009D0546" w:rsidRDefault="00313036" w:rsidP="00313036">
      <w:pPr>
        <w:numPr>
          <w:ilvl w:val="0"/>
          <w:numId w:val="3"/>
        </w:numPr>
      </w:pPr>
      <w:r w:rsidRPr="009D0546">
        <w:t>art. 6 ust. 1 lit. b RODO – w celu realizacji zawartych umów, gdy przetwarzanie jest niezbędne do wykonania umowy lub podjęcia działań przed jej zawarciem;</w:t>
      </w:r>
    </w:p>
    <w:p w14:paraId="3EE05EAA" w14:textId="77777777" w:rsidR="00313036" w:rsidRPr="009D0546" w:rsidRDefault="00313036" w:rsidP="00313036">
      <w:pPr>
        <w:numPr>
          <w:ilvl w:val="0"/>
          <w:numId w:val="3"/>
        </w:numPr>
      </w:pPr>
      <w:r w:rsidRPr="009D0546">
        <w:t>art. 6 ust. 1 lit. a RODO – gdy przetwarzanie danych odbywa się na podstawie dobrowolnie wyrażonej przez Państwo zgody;</w:t>
      </w:r>
    </w:p>
    <w:p w14:paraId="409C8643" w14:textId="77777777" w:rsidR="00313036" w:rsidRPr="00313036" w:rsidRDefault="00313036" w:rsidP="00313036">
      <w:pPr>
        <w:numPr>
          <w:ilvl w:val="0"/>
          <w:numId w:val="3"/>
        </w:numPr>
      </w:pPr>
      <w:r w:rsidRPr="009D0546">
        <w:t>art. 6 ust. 1 lit. d RODO – gdy</w:t>
      </w:r>
      <w:r w:rsidRPr="00313036">
        <w:t xml:space="preserve"> przetwarzanie jest niezbędne do ochrony żywotnych interesów osoby, której dane dotyczą, lub innej osoby fizycznej.</w:t>
      </w:r>
    </w:p>
    <w:p w14:paraId="4FD77E66" w14:textId="5B4FBEAF" w:rsidR="00313036" w:rsidRPr="00313036" w:rsidRDefault="00313036" w:rsidP="00313036">
      <w:r w:rsidRPr="00313036">
        <w:t>Szczegółowe informacje dotyczące celów oraz podstaw prawnych</w:t>
      </w:r>
      <w:r w:rsidR="00E31D52">
        <w:t xml:space="preserve"> przetwarzania danych osobowych </w:t>
      </w:r>
      <w:r w:rsidRPr="00313036">
        <w:t xml:space="preserve"> dla konkretnej sprawy są każdorazowo przekazywane w</w:t>
      </w:r>
      <w:r w:rsidR="00E31D52">
        <w:t xml:space="preserve"> treści </w:t>
      </w:r>
      <w:r w:rsidRPr="00313036">
        <w:t xml:space="preserve"> korespondencji</w:t>
      </w:r>
      <w:r w:rsidR="00E31D52">
        <w:t xml:space="preserve"> </w:t>
      </w:r>
      <w:r w:rsidR="00E31D52">
        <w:lastRenderedPageBreak/>
        <w:t>kierowanej do Państwa przez Szkołę Podstawową Nr 2 im. Noblistów Polskich w Strykowie w</w:t>
      </w:r>
      <w:r w:rsidRPr="00313036">
        <w:t xml:space="preserve"> formularzach wniosków lub dedykowanych klauzulach informacyjnych</w:t>
      </w:r>
      <w:r w:rsidR="00E31D52">
        <w:t xml:space="preserve"> dostępnych przy poszczególnych usługach świadczonych przez Administratora.</w:t>
      </w:r>
    </w:p>
    <w:p w14:paraId="1918E287" w14:textId="77777777" w:rsidR="00313036" w:rsidRPr="00313036" w:rsidRDefault="00313036" w:rsidP="00313036">
      <w:pPr>
        <w:rPr>
          <w:b/>
          <w:bCs/>
        </w:rPr>
      </w:pPr>
      <w:r w:rsidRPr="00313036">
        <w:rPr>
          <w:b/>
          <w:bCs/>
        </w:rPr>
        <w:t>4. Dobrowolność podania danych osobowych</w:t>
      </w:r>
    </w:p>
    <w:p w14:paraId="6AB715DB" w14:textId="10AC52B2" w:rsidR="00313036" w:rsidRPr="00313036" w:rsidRDefault="00313036" w:rsidP="00313036">
      <w:r w:rsidRPr="00313036">
        <w:t xml:space="preserve">Podanie Państwa danych </w:t>
      </w:r>
      <w:r w:rsidRPr="009D0546">
        <w:t>osobowych jest dobrowolne, jednak w zakresie, w jakim obowiązek ich podania wynika z przepisów prawa, stanowi wymóg ustawowy. Podanie</w:t>
      </w:r>
      <w:r w:rsidRPr="00313036">
        <w:t xml:space="preserve"> tych danych jest niezbędne do realizacji sprawy przez Administratora</w:t>
      </w:r>
      <w:r w:rsidR="00E31D52">
        <w:t xml:space="preserve">. Niepodanie danych wymaganych przepisami prawa </w:t>
      </w:r>
      <w:r w:rsidRPr="00313036">
        <w:t xml:space="preserve">może skutkować </w:t>
      </w:r>
      <w:r w:rsidR="00E31D52">
        <w:t xml:space="preserve">brakiem </w:t>
      </w:r>
      <w:r w:rsidRPr="00313036">
        <w:t>możności podjęcia czynności lub rozpatrzenia wniosku.</w:t>
      </w:r>
    </w:p>
    <w:p w14:paraId="0CCE50F9" w14:textId="77777777" w:rsidR="00313036" w:rsidRPr="00313036" w:rsidRDefault="00313036" w:rsidP="00313036">
      <w:pPr>
        <w:rPr>
          <w:b/>
          <w:bCs/>
        </w:rPr>
      </w:pPr>
      <w:r w:rsidRPr="00313036">
        <w:rPr>
          <w:b/>
          <w:bCs/>
        </w:rPr>
        <w:t>5. Odbiorcy danych osobowych</w:t>
      </w:r>
    </w:p>
    <w:p w14:paraId="62050ED6" w14:textId="44DDD3E2" w:rsidR="00313036" w:rsidRPr="00313036" w:rsidRDefault="00015BB0" w:rsidP="00313036">
      <w:r>
        <w:t>W związku z przetwarzaniem danych osobowych w celu realizacji zadań przez Administratora, odbiorcami Państwa danych osobowych mog</w:t>
      </w:r>
      <w:r w:rsidR="008A318A">
        <w:t>ą być:</w:t>
      </w:r>
    </w:p>
    <w:p w14:paraId="7717124A" w14:textId="555941FD" w:rsidR="00313036" w:rsidRPr="009D0546" w:rsidRDefault="00313036" w:rsidP="00313036">
      <w:pPr>
        <w:numPr>
          <w:ilvl w:val="0"/>
          <w:numId w:val="4"/>
        </w:numPr>
      </w:pPr>
      <w:r w:rsidRPr="009D0546">
        <w:t>Organy władzy publicznej oraz inne podmioty wykonujące zadania publiczne lub działające na ich zlecenie w zakresie</w:t>
      </w:r>
      <w:r w:rsidR="008A318A" w:rsidRPr="009D0546">
        <w:t xml:space="preserve"> i w celach </w:t>
      </w:r>
      <w:r w:rsidRPr="009D0546">
        <w:t xml:space="preserve"> wynikający</w:t>
      </w:r>
      <w:r w:rsidR="008A318A" w:rsidRPr="009D0546">
        <w:t xml:space="preserve">ch </w:t>
      </w:r>
      <w:r w:rsidRPr="009D0546">
        <w:t xml:space="preserve"> z przepisów</w:t>
      </w:r>
      <w:r w:rsidR="008A318A" w:rsidRPr="009D0546">
        <w:t xml:space="preserve"> powszechnie obowiązującego </w:t>
      </w:r>
      <w:r w:rsidRPr="009D0546">
        <w:t xml:space="preserve"> prawa.</w:t>
      </w:r>
    </w:p>
    <w:p w14:paraId="4B2585F6" w14:textId="085B578B" w:rsidR="00313036" w:rsidRPr="00313036" w:rsidRDefault="00313036" w:rsidP="00313036">
      <w:pPr>
        <w:numPr>
          <w:ilvl w:val="0"/>
          <w:numId w:val="4"/>
        </w:numPr>
      </w:pPr>
      <w:r w:rsidRPr="009D0546">
        <w:t>Podmioty przetwarzające</w:t>
      </w:r>
      <w:r w:rsidRPr="00313036">
        <w:t xml:space="preserve"> dane osobowe na zlecenie Administratora</w:t>
      </w:r>
      <w:r w:rsidR="008A318A">
        <w:t>,</w:t>
      </w:r>
      <w:r w:rsidRPr="00313036">
        <w:t xml:space="preserve"> na podstawie </w:t>
      </w:r>
      <w:r w:rsidR="008A318A">
        <w:t xml:space="preserve">zawartych umów powierzenia </w:t>
      </w:r>
      <w:r w:rsidRPr="00313036">
        <w:t>przetwarzania danych.</w:t>
      </w:r>
    </w:p>
    <w:p w14:paraId="7991098D" w14:textId="77777777" w:rsidR="00313036" w:rsidRPr="00313036" w:rsidRDefault="00313036" w:rsidP="00313036">
      <w:pPr>
        <w:rPr>
          <w:b/>
          <w:bCs/>
        </w:rPr>
      </w:pPr>
      <w:r w:rsidRPr="00313036">
        <w:rPr>
          <w:b/>
          <w:bCs/>
        </w:rPr>
        <w:t>6. Okres przechowywania danych osobowych</w:t>
      </w:r>
    </w:p>
    <w:p w14:paraId="4C286899" w14:textId="1EE1A741" w:rsidR="00313036" w:rsidRPr="00313036" w:rsidRDefault="00313036" w:rsidP="00313036">
      <w:r w:rsidRPr="00313036">
        <w:t xml:space="preserve">Państwa dane osobowe będą </w:t>
      </w:r>
      <w:r w:rsidR="00C306B4">
        <w:t xml:space="preserve">przetwarzane i </w:t>
      </w:r>
      <w:r w:rsidRPr="00313036">
        <w:t>przechowywane przez okres niezbędny do realizacji celów przetwarzania,</w:t>
      </w:r>
      <w:r w:rsidR="00C306B4">
        <w:t xml:space="preserve"> dla których zostały zebrane,</w:t>
      </w:r>
      <w:r w:rsidRPr="00313036">
        <w:t xml:space="preserve"> a po tym czasie przez okres oraz w zakresie wymaganym przez przepisy</w:t>
      </w:r>
      <w:r w:rsidR="00C306B4">
        <w:t xml:space="preserve"> powszechnie obowiązującego</w:t>
      </w:r>
      <w:r w:rsidRPr="00313036">
        <w:t xml:space="preserve"> prawa, w szczególności </w:t>
      </w:r>
      <w:r w:rsidRPr="00C306B4">
        <w:t xml:space="preserve">ustawy </w:t>
      </w:r>
      <w:r w:rsidR="00C306B4" w:rsidRPr="00C306B4">
        <w:t xml:space="preserve"> z dnia 14 lipca 1983r. </w:t>
      </w:r>
      <w:r w:rsidRPr="00C306B4">
        <w:t>o narodowym zasobie archiwalnym i archiwach</w:t>
      </w:r>
      <w:r w:rsidR="00C306B4">
        <w:t xml:space="preserve"> (tj. Dz. U. </w:t>
      </w:r>
      <w:r w:rsidR="00D244F1">
        <w:br/>
      </w:r>
      <w:r w:rsidR="00C306B4">
        <w:t xml:space="preserve">z 2020 r. poz. 164 z </w:t>
      </w:r>
      <w:proofErr w:type="spellStart"/>
      <w:r w:rsidR="00C306B4">
        <w:t>póź</w:t>
      </w:r>
      <w:proofErr w:type="spellEnd"/>
      <w:r w:rsidR="00C306B4">
        <w:t>. zm.)</w:t>
      </w:r>
    </w:p>
    <w:p w14:paraId="45419185" w14:textId="77777777" w:rsidR="00313036" w:rsidRPr="00313036" w:rsidRDefault="00313036" w:rsidP="00313036">
      <w:pPr>
        <w:rPr>
          <w:b/>
          <w:bCs/>
        </w:rPr>
      </w:pPr>
      <w:r w:rsidRPr="00313036">
        <w:rPr>
          <w:b/>
          <w:bCs/>
        </w:rPr>
        <w:t>7. Prawa osób, których dane osobowe dotyczą</w:t>
      </w:r>
    </w:p>
    <w:p w14:paraId="7F787048" w14:textId="7C0B534B" w:rsidR="00313036" w:rsidRPr="00313036" w:rsidRDefault="00313036" w:rsidP="00313036">
      <w:r w:rsidRPr="00313036">
        <w:t xml:space="preserve">W związku z przetwarzaniem </w:t>
      </w:r>
      <w:r w:rsidR="00C306B4">
        <w:t xml:space="preserve">Państwa </w:t>
      </w:r>
      <w:r w:rsidRPr="00313036">
        <w:t>danych</w:t>
      </w:r>
      <w:r w:rsidR="00C306B4">
        <w:t xml:space="preserve"> osobowych</w:t>
      </w:r>
      <w:r w:rsidRPr="00313036">
        <w:t xml:space="preserve"> przysługuj</w:t>
      </w:r>
      <w:r w:rsidR="00C306B4">
        <w:t>e</w:t>
      </w:r>
      <w:r w:rsidRPr="00313036">
        <w:t xml:space="preserve"> Państwu praw</w:t>
      </w:r>
      <w:r w:rsidR="00C306B4">
        <w:t>o do</w:t>
      </w:r>
      <w:r w:rsidRPr="00313036">
        <w:t>:</w:t>
      </w:r>
    </w:p>
    <w:p w14:paraId="4A78799C" w14:textId="1E6B2F27" w:rsidR="00313036" w:rsidRPr="00313036" w:rsidRDefault="00313036" w:rsidP="00313036">
      <w:pPr>
        <w:numPr>
          <w:ilvl w:val="0"/>
          <w:numId w:val="5"/>
        </w:numPr>
      </w:pPr>
      <w:r w:rsidRPr="009D0546">
        <w:t>dostępu do treści danych osobowych</w:t>
      </w:r>
      <w:r w:rsidR="000768C3" w:rsidRPr="009D0546">
        <w:t xml:space="preserve">, </w:t>
      </w:r>
      <w:r w:rsidR="000768C3" w:rsidRPr="009D0546">
        <w:t xml:space="preserve">w tym otrzymywania ich kopii </w:t>
      </w:r>
      <w:r w:rsidRPr="009D0546">
        <w:t xml:space="preserve"> (</w:t>
      </w:r>
      <w:r w:rsidR="000768C3" w:rsidRPr="009D0546">
        <w:t xml:space="preserve">na podstawie </w:t>
      </w:r>
      <w:r w:rsidRPr="009D0546">
        <w:t>art. 15 RODO) –z zastrzeżeniem</w:t>
      </w:r>
      <w:r w:rsidR="000768C3" w:rsidRPr="009D0546">
        <w:t>, że udostępniane dane osobowe nie mogą ujawniać informacji niejawnych</w:t>
      </w:r>
      <w:r w:rsidR="000768C3">
        <w:t xml:space="preserve">, ani naruszać tajemnic prawnie chronionych, do których zachowania zobowiązany jest Administrator, a także z zastrzeżeniem wyjątków wskazanych w przepisach szczególnych, </w:t>
      </w:r>
    </w:p>
    <w:p w14:paraId="12BBCD4F" w14:textId="77777777" w:rsidR="0016316B" w:rsidRPr="0016316B" w:rsidRDefault="0016316B" w:rsidP="0016316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="Calibri"/>
        </w:rPr>
      </w:pPr>
      <w:r w:rsidRPr="0016316B">
        <w:rPr>
          <w:rFonts w:cs="Calibri"/>
        </w:rPr>
        <w:t>żądania sprostowania danych, w tym uzupełnienia niekompletnych danych osobowych (na podstawie art. 16 RODO), z zastrzeżeniem wyjątków wskazanych w przepisach szczególnych,</w:t>
      </w:r>
    </w:p>
    <w:p w14:paraId="7C564D9C" w14:textId="77777777" w:rsidR="0016316B" w:rsidRPr="0016316B" w:rsidRDefault="0016316B" w:rsidP="0016316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="Calibri"/>
        </w:rPr>
      </w:pPr>
      <w:r w:rsidRPr="0016316B">
        <w:rPr>
          <w:rFonts w:cs="Calibri"/>
        </w:rPr>
        <w:lastRenderedPageBreak/>
        <w:t xml:space="preserve">żądania usunięcia danych (na podstawie art. 17 RODO), z zastrzeżeniem wyjątków wskazanych </w:t>
      </w:r>
      <w:r w:rsidRPr="0016316B">
        <w:rPr>
          <w:rFonts w:cs="Calibri"/>
        </w:rPr>
        <w:br/>
        <w:t>w przepisach szczególnych, w przypadku gdy:</w:t>
      </w:r>
    </w:p>
    <w:p w14:paraId="15EC47BF" w14:textId="77777777" w:rsidR="0016316B" w:rsidRPr="0016316B" w:rsidRDefault="0016316B" w:rsidP="0016316B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Calibri"/>
          <w:lang w:eastAsia="pl-PL"/>
        </w:rPr>
      </w:pPr>
      <w:r w:rsidRPr="0016316B">
        <w:rPr>
          <w:rFonts w:eastAsia="Times New Roman" w:cs="Calibri"/>
          <w:lang w:eastAsia="pl-PL"/>
        </w:rPr>
        <w:t>dane osobowe nie są już niezbędne do celów, w których zostały zebrane lub w inny sposób przetwarzane,</w:t>
      </w:r>
    </w:p>
    <w:p w14:paraId="2489176C" w14:textId="77777777" w:rsidR="0016316B" w:rsidRPr="0016316B" w:rsidRDefault="0016316B" w:rsidP="0016316B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Calibri"/>
          <w:lang w:eastAsia="pl-PL"/>
        </w:rPr>
      </w:pPr>
      <w:r w:rsidRPr="0016316B">
        <w:rPr>
          <w:rFonts w:eastAsia="Times New Roman" w:cs="Calibri"/>
          <w:lang w:eastAsia="pl-PL"/>
        </w:rPr>
        <w:t>osoba, której dane dotyczą, cofnęła zgodę, na której opiera się przetwarzanie i nie ma innej podstawy prawnej przetwarzania</w:t>
      </w:r>
    </w:p>
    <w:p w14:paraId="3A544414" w14:textId="77777777" w:rsidR="0016316B" w:rsidRPr="0016316B" w:rsidRDefault="0016316B" w:rsidP="0016316B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Calibri"/>
          <w:lang w:eastAsia="pl-PL"/>
        </w:rPr>
      </w:pPr>
      <w:r w:rsidRPr="0016316B">
        <w:rPr>
          <w:rFonts w:eastAsia="Times New Roman" w:cs="Calibri"/>
          <w:lang w:eastAsia="pl-PL"/>
        </w:rPr>
        <w:t xml:space="preserve">osoba, której dane dotyczą wniosła sprzeciw wobec przetwarzania </w:t>
      </w:r>
    </w:p>
    <w:p w14:paraId="4DC495CC" w14:textId="77777777" w:rsidR="0016316B" w:rsidRPr="0016316B" w:rsidRDefault="0016316B" w:rsidP="0016316B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Calibri"/>
          <w:lang w:eastAsia="pl-PL"/>
        </w:rPr>
      </w:pPr>
      <w:r w:rsidRPr="0016316B">
        <w:rPr>
          <w:rFonts w:eastAsia="Times New Roman" w:cs="Calibri"/>
          <w:lang w:eastAsia="pl-PL"/>
        </w:rPr>
        <w:t>dane osobowe były przetwarzane niezgodnie z prawem</w:t>
      </w:r>
    </w:p>
    <w:p w14:paraId="09B3877B" w14:textId="77777777" w:rsidR="0016316B" w:rsidRDefault="0016316B" w:rsidP="0016316B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Calibri"/>
          <w:lang w:eastAsia="pl-PL"/>
        </w:rPr>
      </w:pPr>
      <w:r w:rsidRPr="0016316B">
        <w:rPr>
          <w:rFonts w:eastAsia="Times New Roman" w:cs="Calibri"/>
          <w:lang w:eastAsia="pl-PL"/>
        </w:rPr>
        <w:t>dane osobowe muszą zostać usunięte w celu wywiązania się z obowiązku prawnego wynikającego z przepisów powszechnie obowiązującego prawa.</w:t>
      </w:r>
    </w:p>
    <w:p w14:paraId="451F2DED" w14:textId="77777777" w:rsidR="0016316B" w:rsidRPr="0016316B" w:rsidRDefault="0016316B" w:rsidP="0016316B">
      <w:pPr>
        <w:pStyle w:val="Akapitzlist"/>
        <w:shd w:val="clear" w:color="auto" w:fill="FFFFFF"/>
        <w:spacing w:after="0" w:line="240" w:lineRule="auto"/>
        <w:ind w:left="1080"/>
        <w:rPr>
          <w:rFonts w:eastAsia="Times New Roman" w:cs="Calibri"/>
          <w:lang w:eastAsia="pl-PL"/>
        </w:rPr>
      </w:pPr>
    </w:p>
    <w:p w14:paraId="3FF6F928" w14:textId="77777777" w:rsidR="0016316B" w:rsidRPr="009D0546" w:rsidRDefault="0016316B" w:rsidP="0016316B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="Calibri"/>
        </w:rPr>
      </w:pPr>
      <w:r w:rsidRPr="009D0546">
        <w:rPr>
          <w:rFonts w:cs="Calibri"/>
        </w:rPr>
        <w:t>żądania ograniczenia przetwarzania danych (na podstawie art. 18 RODO), w przypadku gdy:</w:t>
      </w:r>
    </w:p>
    <w:p w14:paraId="00C157F0" w14:textId="77777777" w:rsidR="0016316B" w:rsidRPr="009D0546" w:rsidRDefault="0016316B" w:rsidP="0016316B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Calibri"/>
          <w:lang w:eastAsia="pl-PL"/>
        </w:rPr>
      </w:pPr>
      <w:r w:rsidRPr="009D0546">
        <w:rPr>
          <w:rFonts w:eastAsia="Times New Roman" w:cs="Calibri"/>
          <w:lang w:eastAsia="pl-PL"/>
        </w:rPr>
        <w:t xml:space="preserve">osoba, której dane dotyczą, kwestionuje prawidłowość danych osobowych </w:t>
      </w:r>
    </w:p>
    <w:p w14:paraId="145754F4" w14:textId="77777777" w:rsidR="0016316B" w:rsidRPr="009D0546" w:rsidRDefault="0016316B" w:rsidP="0016316B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Calibri"/>
          <w:lang w:eastAsia="pl-PL"/>
        </w:rPr>
      </w:pPr>
      <w:r w:rsidRPr="009D0546">
        <w:rPr>
          <w:rFonts w:eastAsia="Times New Roman" w:cs="Calibri"/>
          <w:lang w:eastAsia="pl-PL"/>
        </w:rPr>
        <w:t>przetwarzanie jest niezgodne z prawem, a osoba, której dane dotyczą, sprzeciwia się usunięciu danych osobowych, żądając w zamian ograniczenia ich wykorzystywania</w:t>
      </w:r>
    </w:p>
    <w:p w14:paraId="7562C20C" w14:textId="77777777" w:rsidR="0016316B" w:rsidRPr="009D0546" w:rsidRDefault="0016316B" w:rsidP="0016316B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Calibri"/>
          <w:lang w:eastAsia="pl-PL"/>
        </w:rPr>
      </w:pPr>
      <w:r w:rsidRPr="009D0546">
        <w:rPr>
          <w:rFonts w:eastAsia="Times New Roman" w:cs="Calibri"/>
          <w:lang w:eastAsia="pl-PL"/>
        </w:rPr>
        <w:t>administrator nie potrzebuje już danych osobowych do celów przetwarzania, ale są one potrzebne osobie, której dane dotyczą, do ustalenia, dochodzenia lub obrony roszczeń</w:t>
      </w:r>
    </w:p>
    <w:p w14:paraId="68BB2E8C" w14:textId="77777777" w:rsidR="0016316B" w:rsidRPr="009D0546" w:rsidRDefault="0016316B" w:rsidP="0016316B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Calibri"/>
          <w:lang w:eastAsia="pl-PL"/>
        </w:rPr>
      </w:pPr>
      <w:r w:rsidRPr="009D0546">
        <w:rPr>
          <w:rFonts w:eastAsia="Times New Roman" w:cs="Calibri"/>
          <w:lang w:eastAsia="pl-PL"/>
        </w:rPr>
        <w:t>osoba, której dane dotyczą, wniosła sprzeciw wobec przetwarzania – do czasu stwierdzenia, czy prawnie uzasadnione podstawy po stronie administratora są nadrzędne wobec podstaw sprzeciwu osoby, której dane dotyczą.</w:t>
      </w:r>
    </w:p>
    <w:p w14:paraId="72E38458" w14:textId="77777777" w:rsidR="0016316B" w:rsidRPr="009D0546" w:rsidRDefault="0016316B" w:rsidP="0016316B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="Calibri"/>
        </w:rPr>
      </w:pPr>
      <w:r w:rsidRPr="009D0546">
        <w:rPr>
          <w:rFonts w:cs="Calibri"/>
        </w:rPr>
        <w:t>przenoszenia danych (na podstawie art. 20 RODO), w przypadku gdy:</w:t>
      </w:r>
    </w:p>
    <w:p w14:paraId="1D59188F" w14:textId="77777777" w:rsidR="0016316B" w:rsidRPr="009D0546" w:rsidRDefault="0016316B" w:rsidP="0016316B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="Calibri"/>
        </w:rPr>
      </w:pPr>
      <w:r w:rsidRPr="009D0546">
        <w:rPr>
          <w:rFonts w:cs="Calibri"/>
        </w:rPr>
        <w:t>przetwarzanie danych odbywa się na podstawie umowy zawartej z osobą, której dane dotyczą lub na podstawie zgody wyrażonej przez tą osobę</w:t>
      </w:r>
    </w:p>
    <w:p w14:paraId="7E0FF1B3" w14:textId="77777777" w:rsidR="0016316B" w:rsidRPr="009D0546" w:rsidRDefault="0016316B" w:rsidP="0016316B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="Calibri"/>
        </w:rPr>
      </w:pPr>
      <w:r w:rsidRPr="009D0546">
        <w:rPr>
          <w:rFonts w:cs="Calibri"/>
        </w:rPr>
        <w:t>przetwarzanie odbywa się w sposób zautomatyzowany.</w:t>
      </w:r>
    </w:p>
    <w:p w14:paraId="0DE1DAC9" w14:textId="77777777" w:rsidR="0016316B" w:rsidRPr="009D0546" w:rsidRDefault="0016316B" w:rsidP="0016316B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="Calibri"/>
        </w:rPr>
      </w:pPr>
      <w:r w:rsidRPr="009D0546">
        <w:rPr>
          <w:rFonts w:cs="Calibri"/>
        </w:rPr>
        <w:t>wniesienia sprzeciwu w dowolnym momencie wobec przetwarzania przez Administratora Państwa danych osobowych (na podstawie art. 21 RODO), jeżeli przetwarzanie danych jest oparte na art. 6 ust. 1 lit. e lub lit. f RODO, w przypadku gdy łącznie spełnione są przesłanki:</w:t>
      </w:r>
    </w:p>
    <w:p w14:paraId="2C93119C" w14:textId="77777777" w:rsidR="0016316B" w:rsidRPr="009D0546" w:rsidRDefault="0016316B" w:rsidP="0016316B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cs="Calibri"/>
        </w:rPr>
      </w:pPr>
      <w:r w:rsidRPr="009D0546">
        <w:rPr>
          <w:rFonts w:cs="Calibri"/>
        </w:rPr>
        <w:t>zaistnieją przyczyny związane z Państwa szczególną sytuacją, w przypadku przetwarzania danych na podstawie zadania realizowanego w interesie publicznym lub w ramach sprawowania władzy publicznej przez Administratora,</w:t>
      </w:r>
    </w:p>
    <w:p w14:paraId="2117572E" w14:textId="77777777" w:rsidR="0016316B" w:rsidRPr="009D0546" w:rsidRDefault="0016316B" w:rsidP="0016316B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cs="Calibri"/>
        </w:rPr>
      </w:pPr>
      <w:r w:rsidRPr="009D0546">
        <w:rPr>
          <w:rFonts w:cs="Calibri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004E7057" w14:textId="39D86A5E" w:rsidR="0016316B" w:rsidRPr="009D0546" w:rsidRDefault="0016316B" w:rsidP="0016316B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Calibri"/>
          <w:lang w:eastAsia="pl-PL"/>
        </w:rPr>
      </w:pPr>
      <w:r w:rsidRPr="009D0546">
        <w:rPr>
          <w:rFonts w:cs="Calibri"/>
        </w:rPr>
        <w:t xml:space="preserve">wycofania w dowolnym momencie zgody w zakresie, w jakim podstawą przetwarzania danych osobowych jest udzielona zgoda wyrażona na podstawie przepisów RODO. </w:t>
      </w:r>
      <w:r w:rsidRPr="009D0546">
        <w:rPr>
          <w:rFonts w:cs="Calibri"/>
        </w:rPr>
        <w:lastRenderedPageBreak/>
        <w:t>Wycofanie zgody nie ma wpływu na przetwarzanie, którego dokonano przed jej wycofaniem</w:t>
      </w:r>
      <w:r w:rsidRPr="009D0546">
        <w:rPr>
          <w:rFonts w:cs="Calibri"/>
        </w:rPr>
        <w:t>.</w:t>
      </w:r>
    </w:p>
    <w:p w14:paraId="3AAB6832" w14:textId="77777777" w:rsidR="0016316B" w:rsidRPr="0016316B" w:rsidRDefault="0016316B" w:rsidP="0016316B">
      <w:pPr>
        <w:pStyle w:val="Akapitzlist"/>
        <w:shd w:val="clear" w:color="auto" w:fill="FFFFFF"/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</w:p>
    <w:p w14:paraId="1A0C99E2" w14:textId="77777777" w:rsidR="00313036" w:rsidRPr="00313036" w:rsidRDefault="00313036" w:rsidP="00313036">
      <w:pPr>
        <w:rPr>
          <w:b/>
          <w:bCs/>
        </w:rPr>
      </w:pPr>
      <w:r w:rsidRPr="00313036">
        <w:rPr>
          <w:b/>
          <w:bCs/>
        </w:rPr>
        <w:t>8. Prawo wniesienia skargi do organu nadzorczego</w:t>
      </w:r>
    </w:p>
    <w:p w14:paraId="7078223B" w14:textId="790A4897" w:rsidR="00313036" w:rsidRPr="00313036" w:rsidRDefault="00313036" w:rsidP="00313036">
      <w:r w:rsidRPr="00313036">
        <w:t>W przypadku uznania, iż przetwarzanie</w:t>
      </w:r>
      <w:r w:rsidR="0016316B">
        <w:t xml:space="preserve"> państwa danych osobowych odbywa się z </w:t>
      </w:r>
      <w:r w:rsidRPr="00313036">
        <w:t xml:space="preserve"> narusz</w:t>
      </w:r>
      <w:r w:rsidR="0016316B">
        <w:t xml:space="preserve">eniem </w:t>
      </w:r>
      <w:r w:rsidRPr="00313036">
        <w:t xml:space="preserve"> przepis</w:t>
      </w:r>
      <w:r w:rsidR="0016316B">
        <w:t>ów</w:t>
      </w:r>
      <w:r w:rsidRPr="00313036">
        <w:t xml:space="preserve"> RODO, przysługuje Państwu prawo wniesienia skargi do</w:t>
      </w:r>
      <w:r w:rsidR="0016316B">
        <w:t xml:space="preserve"> organu nadzorczego-</w:t>
      </w:r>
      <w:r w:rsidRPr="00313036">
        <w:t xml:space="preserve"> </w:t>
      </w:r>
      <w:r w:rsidRPr="009D0546">
        <w:t>Prezesa Urzędu Ochrony Danych Osobowych</w:t>
      </w:r>
      <w:r w:rsidR="0016316B" w:rsidRPr="009D0546">
        <w:t xml:space="preserve"> z siedzibą w Warszawie.</w:t>
      </w:r>
    </w:p>
    <w:p w14:paraId="4BC614F0" w14:textId="77777777" w:rsidR="00313036" w:rsidRPr="00313036" w:rsidRDefault="00313036" w:rsidP="00313036">
      <w:pPr>
        <w:rPr>
          <w:b/>
          <w:bCs/>
        </w:rPr>
      </w:pPr>
      <w:r w:rsidRPr="00313036">
        <w:rPr>
          <w:b/>
          <w:bCs/>
        </w:rPr>
        <w:t>9. Przekazywanie danych osobowych poza EOG</w:t>
      </w:r>
    </w:p>
    <w:p w14:paraId="091E1D6C" w14:textId="77777777" w:rsidR="00313036" w:rsidRPr="00313036" w:rsidRDefault="00313036" w:rsidP="00313036">
      <w:r w:rsidRPr="00313036">
        <w:t xml:space="preserve">Państwa dane </w:t>
      </w:r>
      <w:r w:rsidRPr="009D0546">
        <w:t>osobowe nie będą przekazywane</w:t>
      </w:r>
      <w:r w:rsidRPr="00313036">
        <w:t xml:space="preserve"> do państw trzecich ani do organizacji międzynarodowych.</w:t>
      </w:r>
    </w:p>
    <w:p w14:paraId="635B70BA" w14:textId="472C87A6" w:rsidR="00313036" w:rsidRPr="00313036" w:rsidRDefault="00313036" w:rsidP="00313036">
      <w:pPr>
        <w:rPr>
          <w:b/>
          <w:bCs/>
        </w:rPr>
      </w:pPr>
      <w:r w:rsidRPr="00313036">
        <w:rPr>
          <w:b/>
          <w:bCs/>
        </w:rPr>
        <w:t xml:space="preserve">10. </w:t>
      </w:r>
      <w:r w:rsidR="0016316B">
        <w:rPr>
          <w:b/>
          <w:bCs/>
        </w:rPr>
        <w:t>Informacja o z</w:t>
      </w:r>
      <w:r w:rsidRPr="00313036">
        <w:rPr>
          <w:b/>
          <w:bCs/>
        </w:rPr>
        <w:t>automatyzowan</w:t>
      </w:r>
      <w:r w:rsidR="0016316B">
        <w:rPr>
          <w:b/>
          <w:bCs/>
        </w:rPr>
        <w:t>ym</w:t>
      </w:r>
      <w:r w:rsidRPr="00313036">
        <w:rPr>
          <w:b/>
          <w:bCs/>
        </w:rPr>
        <w:t xml:space="preserve"> podejmowani</w:t>
      </w:r>
      <w:r w:rsidR="0016316B">
        <w:rPr>
          <w:b/>
          <w:bCs/>
        </w:rPr>
        <w:t>u</w:t>
      </w:r>
      <w:r w:rsidRPr="00313036">
        <w:rPr>
          <w:b/>
          <w:bCs/>
        </w:rPr>
        <w:t xml:space="preserve"> decyzji</w:t>
      </w:r>
      <w:r w:rsidR="0016316B">
        <w:rPr>
          <w:b/>
          <w:bCs/>
        </w:rPr>
        <w:t>, w tym</w:t>
      </w:r>
      <w:r w:rsidRPr="00313036">
        <w:rPr>
          <w:b/>
          <w:bCs/>
        </w:rPr>
        <w:t xml:space="preserve"> profilowani</w:t>
      </w:r>
      <w:r w:rsidR="0016316B">
        <w:rPr>
          <w:b/>
          <w:bCs/>
        </w:rPr>
        <w:t>u</w:t>
      </w:r>
    </w:p>
    <w:p w14:paraId="46008E20" w14:textId="7D17F5CE" w:rsidR="00313036" w:rsidRPr="00313036" w:rsidRDefault="00313036" w:rsidP="00313036">
      <w:r w:rsidRPr="00313036">
        <w:t xml:space="preserve">Państwa dane </w:t>
      </w:r>
      <w:r w:rsidRPr="009D0546">
        <w:t>osobowe nie będą wykorzystywane</w:t>
      </w:r>
      <w:r w:rsidRPr="00313036">
        <w:t xml:space="preserve"> do zautomatyzowanego podejmowania decyzji, w tym </w:t>
      </w:r>
      <w:r w:rsidR="009D0546">
        <w:t>decyzji będących wynikiem profilowania</w:t>
      </w:r>
      <w:r w:rsidRPr="00313036">
        <w:t>, o którym mowa w art. 22 RODO.</w:t>
      </w:r>
    </w:p>
    <w:p w14:paraId="5A4879DD" w14:textId="77777777" w:rsidR="00313036" w:rsidRDefault="00313036"/>
    <w:sectPr w:rsidR="00313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477F"/>
    <w:multiLevelType w:val="multilevel"/>
    <w:tmpl w:val="44C8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63336"/>
    <w:multiLevelType w:val="hybridMultilevel"/>
    <w:tmpl w:val="3A4E1F0E"/>
    <w:lvl w:ilvl="0" w:tplc="D36A3B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D55D52"/>
    <w:multiLevelType w:val="hybridMultilevel"/>
    <w:tmpl w:val="60D4F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A6D52"/>
    <w:multiLevelType w:val="multilevel"/>
    <w:tmpl w:val="3D7E9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4D289F"/>
    <w:multiLevelType w:val="multilevel"/>
    <w:tmpl w:val="2194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D255F"/>
    <w:multiLevelType w:val="multilevel"/>
    <w:tmpl w:val="A9B2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5610A0"/>
    <w:multiLevelType w:val="hybridMultilevel"/>
    <w:tmpl w:val="0F604552"/>
    <w:lvl w:ilvl="0" w:tplc="D36A3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0F621F"/>
    <w:multiLevelType w:val="hybridMultilevel"/>
    <w:tmpl w:val="21B46362"/>
    <w:lvl w:ilvl="0" w:tplc="D36A3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735AFA"/>
    <w:multiLevelType w:val="hybridMultilevel"/>
    <w:tmpl w:val="046E4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C6689"/>
    <w:multiLevelType w:val="hybridMultilevel"/>
    <w:tmpl w:val="A4C232AC"/>
    <w:lvl w:ilvl="0" w:tplc="D36A3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A904EC"/>
    <w:multiLevelType w:val="multilevel"/>
    <w:tmpl w:val="222E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1575713">
    <w:abstractNumId w:val="3"/>
  </w:num>
  <w:num w:numId="2" w16cid:durableId="667557190">
    <w:abstractNumId w:val="10"/>
  </w:num>
  <w:num w:numId="3" w16cid:durableId="1090001264">
    <w:abstractNumId w:val="5"/>
  </w:num>
  <w:num w:numId="4" w16cid:durableId="1178693723">
    <w:abstractNumId w:val="0"/>
  </w:num>
  <w:num w:numId="5" w16cid:durableId="1979218555">
    <w:abstractNumId w:val="4"/>
  </w:num>
  <w:num w:numId="6" w16cid:durableId="1091001616">
    <w:abstractNumId w:val="8"/>
  </w:num>
  <w:num w:numId="7" w16cid:durableId="1873346704">
    <w:abstractNumId w:val="6"/>
  </w:num>
  <w:num w:numId="8" w16cid:durableId="1827285403">
    <w:abstractNumId w:val="1"/>
  </w:num>
  <w:num w:numId="9" w16cid:durableId="886071415">
    <w:abstractNumId w:val="2"/>
  </w:num>
  <w:num w:numId="10" w16cid:durableId="1712611686">
    <w:abstractNumId w:val="9"/>
  </w:num>
  <w:num w:numId="11" w16cid:durableId="1053949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36"/>
    <w:rsid w:val="00015BB0"/>
    <w:rsid w:val="000768C3"/>
    <w:rsid w:val="0016316B"/>
    <w:rsid w:val="00164B2B"/>
    <w:rsid w:val="00253727"/>
    <w:rsid w:val="00313036"/>
    <w:rsid w:val="00731A90"/>
    <w:rsid w:val="008157F6"/>
    <w:rsid w:val="008A318A"/>
    <w:rsid w:val="0099476F"/>
    <w:rsid w:val="009D0546"/>
    <w:rsid w:val="00C306B4"/>
    <w:rsid w:val="00D244F1"/>
    <w:rsid w:val="00E3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E8C58"/>
  <w15:chartTrackingRefBased/>
  <w15:docId w15:val="{E62D2BAA-8CC3-4A81-81C4-BFD7F693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3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3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30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3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30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3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3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3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3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30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30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30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303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303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30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30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30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30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3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3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3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3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3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30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30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303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30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303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30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1075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8</cp:revision>
  <cp:lastPrinted>2026-05-29T10:54:00Z</cp:lastPrinted>
  <dcterms:created xsi:type="dcterms:W3CDTF">2026-05-29T10:54:00Z</dcterms:created>
  <dcterms:modified xsi:type="dcterms:W3CDTF">2026-06-01T12:13:00Z</dcterms:modified>
</cp:coreProperties>
</file>